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"/>
        <w:gridCol w:w="1441"/>
        <w:gridCol w:w="242"/>
        <w:gridCol w:w="7875"/>
        <w:gridCol w:w="78"/>
      </w:tblGrid>
      <w:tr w:rsidR="00BF0FD1" w:rsidTr="007D1AB3">
        <w:trPr>
          <w:trHeight w:val="777"/>
        </w:trPr>
        <w:tc>
          <w:tcPr>
            <w:tcW w:w="1734" w:type="dxa"/>
            <w:gridSpan w:val="3"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BF0FD1" w:rsidP="000F19B3">
            <w:pPr>
              <w:jc w:val="center"/>
            </w:pPr>
            <w:r w:rsidRPr="000F19B3">
              <w:rPr>
                <w:sz w:val="28"/>
              </w:rPr>
              <w:t xml:space="preserve">Exploring Expository Text: </w:t>
            </w:r>
            <w:r w:rsidRPr="000F19B3">
              <w:rPr>
                <w:sz w:val="28"/>
                <w:u w:val="single"/>
              </w:rPr>
              <w:t>Life in the Woodlands</w:t>
            </w:r>
          </w:p>
        </w:tc>
      </w:tr>
      <w:tr w:rsidR="00BF0FD1" w:rsidTr="007D1AB3">
        <w:trPr>
          <w:trHeight w:val="2811"/>
        </w:trPr>
        <w:tc>
          <w:tcPr>
            <w:tcW w:w="1734" w:type="dxa"/>
            <w:gridSpan w:val="3"/>
          </w:tcPr>
          <w:p w:rsidR="00BF0FD1" w:rsidRDefault="00BF0FD1"/>
          <w:p w:rsidR="00BF0FD1" w:rsidRDefault="00BF0FD1"/>
          <w:p w:rsidR="00BF0FD1" w:rsidRDefault="00BF0FD1" w:rsidP="00945891">
            <w:pPr>
              <w:jc w:val="center"/>
            </w:pPr>
            <w:r w:rsidRPr="000F19B3">
              <w:rPr>
                <w:sz w:val="24"/>
              </w:rPr>
              <w:t>Text Features</w:t>
            </w:r>
          </w:p>
        </w:tc>
        <w:tc>
          <w:tcPr>
            <w:tcW w:w="7953" w:type="dxa"/>
            <w:gridSpan w:val="2"/>
          </w:tcPr>
          <w:p w:rsidR="00BF0FD1" w:rsidRDefault="00BF0FD1"/>
        </w:tc>
      </w:tr>
      <w:tr w:rsidR="00BF0FD1" w:rsidTr="007D1AB3">
        <w:trPr>
          <w:trHeight w:val="2999"/>
        </w:trPr>
        <w:tc>
          <w:tcPr>
            <w:tcW w:w="1734" w:type="dxa"/>
            <w:gridSpan w:val="3"/>
          </w:tcPr>
          <w:p w:rsidR="00BF0FD1" w:rsidRDefault="00BF0FD1"/>
          <w:p w:rsidR="00BF0FD1" w:rsidRDefault="00BF0FD1"/>
          <w:p w:rsidR="00BF0FD1" w:rsidRDefault="00BF0FD1" w:rsidP="00945891">
            <w:r w:rsidRPr="000F19B3">
              <w:rPr>
                <w:sz w:val="24"/>
              </w:rPr>
              <w:t>What do I know about Animals, People and Plants?</w:t>
            </w:r>
          </w:p>
        </w:tc>
        <w:tc>
          <w:tcPr>
            <w:tcW w:w="7953" w:type="dxa"/>
            <w:gridSpan w:val="2"/>
          </w:tcPr>
          <w:p w:rsidR="00BF0FD1" w:rsidRDefault="00BF0FD1"/>
        </w:tc>
      </w:tr>
      <w:tr w:rsidR="00BF0FD1" w:rsidTr="007D1AB3">
        <w:trPr>
          <w:trHeight w:val="482"/>
        </w:trPr>
        <w:tc>
          <w:tcPr>
            <w:tcW w:w="1734" w:type="dxa"/>
            <w:gridSpan w:val="3"/>
            <w:vMerge w:val="restart"/>
          </w:tcPr>
          <w:p w:rsidR="00BF0FD1" w:rsidRDefault="00BF0FD1"/>
          <w:p w:rsidR="00BF0FD1" w:rsidRDefault="00BF0FD1"/>
          <w:p w:rsidR="00BF0FD1" w:rsidRDefault="00BF0FD1"/>
          <w:p w:rsidR="00BF0FD1" w:rsidRDefault="00BF0FD1"/>
          <w:p w:rsidR="00BF0FD1" w:rsidRDefault="00BF0FD1"/>
          <w:p w:rsidR="00BF0FD1" w:rsidRDefault="00BF0FD1" w:rsidP="00945891">
            <w:pPr>
              <w:jc w:val="center"/>
            </w:pPr>
            <w:r w:rsidRPr="000F19B3">
              <w:rPr>
                <w:sz w:val="24"/>
              </w:rPr>
              <w:t>Vocabulary</w:t>
            </w:r>
          </w:p>
        </w:tc>
        <w:tc>
          <w:tcPr>
            <w:tcW w:w="7953" w:type="dxa"/>
            <w:gridSpan w:val="2"/>
          </w:tcPr>
          <w:p w:rsidR="00BF0FD1" w:rsidRDefault="00FC41E5">
            <w:r>
              <w:t>1.</w:t>
            </w:r>
            <w:r w:rsidR="00C0297A">
              <w:t>deciduous woodlands</w:t>
            </w:r>
          </w:p>
        </w:tc>
      </w:tr>
      <w:tr w:rsidR="00BF0FD1" w:rsidTr="007D1AB3">
        <w:trPr>
          <w:trHeight w:val="535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2.</w:t>
            </w:r>
            <w:r w:rsidR="00C0297A">
              <w:t>species</w:t>
            </w:r>
          </w:p>
        </w:tc>
      </w:tr>
      <w:tr w:rsidR="00BF0FD1" w:rsidTr="007D1AB3">
        <w:trPr>
          <w:trHeight w:val="589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3.</w:t>
            </w:r>
            <w:r w:rsidR="00C0297A">
              <w:t>cultivated</w:t>
            </w:r>
          </w:p>
        </w:tc>
      </w:tr>
      <w:tr w:rsidR="00BF0FD1" w:rsidTr="007D1AB3">
        <w:trPr>
          <w:trHeight w:val="510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4.</w:t>
            </w:r>
            <w:r w:rsidR="00C0297A">
              <w:t>coniferous trees</w:t>
            </w:r>
          </w:p>
        </w:tc>
      </w:tr>
      <w:tr w:rsidR="00BF0FD1" w:rsidTr="007D1AB3">
        <w:trPr>
          <w:trHeight w:val="509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5.</w:t>
            </w:r>
            <w:r w:rsidR="00C0297A">
              <w:t>habitats</w:t>
            </w:r>
          </w:p>
        </w:tc>
      </w:tr>
      <w:tr w:rsidR="00BF0FD1" w:rsidTr="007D1AB3">
        <w:trPr>
          <w:trHeight w:val="428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6.</w:t>
            </w:r>
            <w:r w:rsidR="00C0297A">
              <w:t>extinction</w:t>
            </w:r>
          </w:p>
        </w:tc>
      </w:tr>
      <w:tr w:rsidR="00BF0FD1" w:rsidTr="007D1AB3">
        <w:trPr>
          <w:trHeight w:val="563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7.</w:t>
            </w:r>
            <w:r w:rsidR="00C0297A">
              <w:t>deforestation</w:t>
            </w:r>
          </w:p>
        </w:tc>
      </w:tr>
      <w:tr w:rsidR="00BF0FD1" w:rsidTr="007D1AB3">
        <w:trPr>
          <w:trHeight w:val="482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8.</w:t>
            </w:r>
            <w:r w:rsidR="00C0297A">
              <w:t>conservation</w:t>
            </w:r>
          </w:p>
        </w:tc>
      </w:tr>
      <w:tr w:rsidR="00BF0FD1" w:rsidTr="007D1AB3">
        <w:trPr>
          <w:trHeight w:val="509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9.</w:t>
            </w:r>
            <w:r w:rsidR="00C0297A">
              <w:t>eroding</w:t>
            </w:r>
          </w:p>
        </w:tc>
      </w:tr>
      <w:tr w:rsidR="00BF0FD1" w:rsidTr="007D1AB3">
        <w:trPr>
          <w:trHeight w:val="617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10.</w:t>
            </w:r>
            <w:r w:rsidR="00C0297A">
              <w:t>droughts</w:t>
            </w:r>
          </w:p>
        </w:tc>
      </w:tr>
      <w:tr w:rsidR="00BF0FD1" w:rsidTr="007D1AB3">
        <w:trPr>
          <w:trHeight w:val="749"/>
        </w:trPr>
        <w:tc>
          <w:tcPr>
            <w:tcW w:w="1734" w:type="dxa"/>
            <w:gridSpan w:val="3"/>
            <w:vMerge/>
          </w:tcPr>
          <w:p w:rsidR="00BF0FD1" w:rsidRDefault="00BF0FD1"/>
        </w:tc>
        <w:tc>
          <w:tcPr>
            <w:tcW w:w="7953" w:type="dxa"/>
            <w:gridSpan w:val="2"/>
          </w:tcPr>
          <w:p w:rsidR="00BF0FD1" w:rsidRDefault="00FC41E5">
            <w:r>
              <w:t>11.</w:t>
            </w:r>
            <w:r w:rsidR="00C0297A">
              <w:t>ancient</w:t>
            </w:r>
          </w:p>
        </w:tc>
      </w:tr>
      <w:tr w:rsidR="00DF3F29" w:rsidTr="007D1AB3">
        <w:trPr>
          <w:gridBefore w:val="1"/>
          <w:gridAfter w:val="1"/>
          <w:wBefore w:w="51" w:type="dxa"/>
          <w:wAfter w:w="77" w:type="dxa"/>
          <w:trHeight w:val="809"/>
        </w:trPr>
        <w:tc>
          <w:tcPr>
            <w:tcW w:w="9559" w:type="dxa"/>
            <w:gridSpan w:val="3"/>
          </w:tcPr>
          <w:p w:rsidR="00DF3F29" w:rsidRDefault="002F54E2" w:rsidP="002F54E2">
            <w:pPr>
              <w:ind w:left="-76"/>
              <w:jc w:val="center"/>
            </w:pPr>
            <w:r w:rsidRPr="000F19B3">
              <w:rPr>
                <w:sz w:val="28"/>
              </w:rPr>
              <w:lastRenderedPageBreak/>
              <w:t xml:space="preserve">Exploring Expository Text: </w:t>
            </w:r>
            <w:r w:rsidRPr="000F19B3">
              <w:rPr>
                <w:sz w:val="28"/>
                <w:u w:val="single"/>
              </w:rPr>
              <w:t>Life in the Woodlands</w:t>
            </w:r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1168"/>
        </w:trPr>
        <w:tc>
          <w:tcPr>
            <w:tcW w:w="1441" w:type="dxa"/>
            <w:vMerge w:val="restart"/>
          </w:tcPr>
          <w:p w:rsidR="00D7422C" w:rsidRDefault="00D7422C" w:rsidP="00DF3F29">
            <w:pPr>
              <w:ind w:left="-76"/>
            </w:pPr>
          </w:p>
          <w:p w:rsidR="00D7422C" w:rsidRDefault="00D7422C" w:rsidP="00DF3F29">
            <w:pPr>
              <w:ind w:left="-76"/>
            </w:pPr>
          </w:p>
          <w:p w:rsidR="00D7422C" w:rsidRDefault="00D7422C" w:rsidP="00DF3F29">
            <w:pPr>
              <w:ind w:left="-76"/>
            </w:pPr>
          </w:p>
          <w:p w:rsidR="00D7422C" w:rsidRDefault="00D7422C" w:rsidP="00DF3F29">
            <w:pPr>
              <w:ind w:left="-76"/>
            </w:pPr>
          </w:p>
          <w:p w:rsidR="00D7422C" w:rsidRPr="000F19B3" w:rsidRDefault="00D7422C" w:rsidP="00DF3F29">
            <w:pPr>
              <w:ind w:left="-76"/>
              <w:rPr>
                <w:sz w:val="24"/>
              </w:rPr>
            </w:pPr>
          </w:p>
          <w:p w:rsidR="00D7422C" w:rsidRDefault="00D7422C" w:rsidP="00DF3F29">
            <w:pPr>
              <w:ind w:left="-76"/>
            </w:pPr>
            <w:r w:rsidRPr="000F19B3">
              <w:rPr>
                <w:sz w:val="24"/>
              </w:rPr>
              <w:t>Read Aloud Questions for Pages 18-23</w:t>
            </w:r>
          </w:p>
        </w:tc>
        <w:tc>
          <w:tcPr>
            <w:tcW w:w="8117" w:type="dxa"/>
            <w:gridSpan w:val="2"/>
          </w:tcPr>
          <w:p w:rsidR="00D7422C" w:rsidRDefault="00DD1783" w:rsidP="00DF3F29">
            <w:pPr>
              <w:ind w:left="-76"/>
            </w:pPr>
            <w:proofErr w:type="gramStart"/>
            <w:r>
              <w:t>1.</w:t>
            </w:r>
            <w:r w:rsidR="002A2917">
              <w:t>What</w:t>
            </w:r>
            <w:proofErr w:type="gramEnd"/>
            <w:r w:rsidR="002A2917">
              <w:t xml:space="preserve"> are some ways that life the world’s woodlands is being threatened? What did you hear in the text that makes you think that?</w:t>
            </w:r>
            <w:bookmarkStart w:id="0" w:name="_GoBack"/>
            <w:bookmarkEnd w:id="0"/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1011"/>
        </w:trPr>
        <w:tc>
          <w:tcPr>
            <w:tcW w:w="1441" w:type="dxa"/>
            <w:vMerge/>
          </w:tcPr>
          <w:p w:rsidR="00D7422C" w:rsidRDefault="00D7422C" w:rsidP="00DF3F29">
            <w:pPr>
              <w:ind w:left="-76"/>
            </w:pPr>
          </w:p>
        </w:tc>
        <w:tc>
          <w:tcPr>
            <w:tcW w:w="8117" w:type="dxa"/>
            <w:gridSpan w:val="2"/>
          </w:tcPr>
          <w:p w:rsidR="00D7422C" w:rsidRDefault="00DD1783" w:rsidP="00DF3F29">
            <w:pPr>
              <w:ind w:left="-76"/>
            </w:pPr>
            <w:proofErr w:type="gramStart"/>
            <w:r>
              <w:t>2.</w:t>
            </w:r>
            <w:r w:rsidR="002A2917">
              <w:t>What</w:t>
            </w:r>
            <w:proofErr w:type="gramEnd"/>
            <w:r w:rsidR="002A2917">
              <w:t xml:space="preserve"> are some of the suggestions the author makes about ways to conserve the woodland environment?</w:t>
            </w:r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1078"/>
        </w:trPr>
        <w:tc>
          <w:tcPr>
            <w:tcW w:w="1441" w:type="dxa"/>
            <w:vMerge/>
          </w:tcPr>
          <w:p w:rsidR="00D7422C" w:rsidRDefault="00D7422C" w:rsidP="00DF3F29">
            <w:pPr>
              <w:ind w:left="-76"/>
            </w:pPr>
          </w:p>
        </w:tc>
        <w:tc>
          <w:tcPr>
            <w:tcW w:w="8117" w:type="dxa"/>
            <w:gridSpan w:val="2"/>
          </w:tcPr>
          <w:p w:rsidR="00D7422C" w:rsidRDefault="00DD1783" w:rsidP="00DF3F29">
            <w:pPr>
              <w:ind w:left="-76"/>
            </w:pPr>
            <w:proofErr w:type="gramStart"/>
            <w:r>
              <w:t>3.</w:t>
            </w:r>
            <w:r w:rsidR="002A2917">
              <w:t>Why</w:t>
            </w:r>
            <w:proofErr w:type="gramEnd"/>
            <w:r w:rsidR="002A2917">
              <w:t xml:space="preserve"> is it important for people to be concerned about the environment?</w:t>
            </w:r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1190"/>
        </w:trPr>
        <w:tc>
          <w:tcPr>
            <w:tcW w:w="1441" w:type="dxa"/>
            <w:vMerge/>
          </w:tcPr>
          <w:p w:rsidR="00D7422C" w:rsidRDefault="00D7422C" w:rsidP="00DF3F29">
            <w:pPr>
              <w:ind w:left="-76"/>
            </w:pPr>
          </w:p>
        </w:tc>
        <w:tc>
          <w:tcPr>
            <w:tcW w:w="8117" w:type="dxa"/>
            <w:gridSpan w:val="2"/>
          </w:tcPr>
          <w:p w:rsidR="00D7422C" w:rsidRDefault="00DD1783" w:rsidP="00DF3F29">
            <w:pPr>
              <w:ind w:left="-76"/>
            </w:pPr>
            <w:proofErr w:type="gramStart"/>
            <w:r>
              <w:t>4.</w:t>
            </w:r>
            <w:r w:rsidR="002A2917">
              <w:t>What</w:t>
            </w:r>
            <w:proofErr w:type="gramEnd"/>
            <w:r w:rsidR="002A2917">
              <w:t xml:space="preserve"> are some things you can do to help the environment?</w:t>
            </w:r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1010"/>
        </w:trPr>
        <w:tc>
          <w:tcPr>
            <w:tcW w:w="1441" w:type="dxa"/>
            <w:vMerge/>
          </w:tcPr>
          <w:p w:rsidR="00D7422C" w:rsidRDefault="00D7422C" w:rsidP="00DF3F29">
            <w:pPr>
              <w:ind w:left="-76"/>
            </w:pPr>
          </w:p>
        </w:tc>
        <w:tc>
          <w:tcPr>
            <w:tcW w:w="8117" w:type="dxa"/>
            <w:gridSpan w:val="2"/>
          </w:tcPr>
          <w:p w:rsidR="00D7422C" w:rsidRDefault="00DD1783" w:rsidP="00DF3F29">
            <w:pPr>
              <w:ind w:left="-76"/>
            </w:pPr>
            <w:proofErr w:type="gramStart"/>
            <w:r>
              <w:t>5.</w:t>
            </w:r>
            <w:r w:rsidR="002A2917">
              <w:t>What</w:t>
            </w:r>
            <w:proofErr w:type="gramEnd"/>
            <w:r w:rsidR="002A2917">
              <w:t xml:space="preserve"> kinds of nonfiction texts besides books do you read in your daily life?</w:t>
            </w:r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1062"/>
        </w:trPr>
        <w:tc>
          <w:tcPr>
            <w:tcW w:w="1441" w:type="dxa"/>
            <w:vMerge/>
          </w:tcPr>
          <w:p w:rsidR="00D7422C" w:rsidRDefault="00D7422C" w:rsidP="00DF3F29">
            <w:pPr>
              <w:ind w:left="-76"/>
            </w:pPr>
          </w:p>
        </w:tc>
        <w:tc>
          <w:tcPr>
            <w:tcW w:w="8117" w:type="dxa"/>
            <w:gridSpan w:val="2"/>
          </w:tcPr>
          <w:p w:rsidR="00D7422C" w:rsidRDefault="00DD1783" w:rsidP="00DF3F29">
            <w:pPr>
              <w:ind w:left="-76"/>
            </w:pPr>
            <w:proofErr w:type="gramStart"/>
            <w:r>
              <w:t>6.</w:t>
            </w:r>
            <w:r w:rsidR="002A2917">
              <w:t>What</w:t>
            </w:r>
            <w:proofErr w:type="gramEnd"/>
            <w:r w:rsidR="002A2917">
              <w:t xml:space="preserve"> kinds of nonfiction books or texts have you read that explain or give facts about a topic?</w:t>
            </w:r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943"/>
        </w:trPr>
        <w:tc>
          <w:tcPr>
            <w:tcW w:w="1441" w:type="dxa"/>
            <w:vMerge w:val="restart"/>
          </w:tcPr>
          <w:p w:rsidR="00D7422C" w:rsidRDefault="00D7422C" w:rsidP="00DF3F29">
            <w:pPr>
              <w:ind w:left="-76"/>
            </w:pPr>
          </w:p>
          <w:p w:rsidR="00D7422C" w:rsidRDefault="00D7422C" w:rsidP="00DF3F29">
            <w:pPr>
              <w:ind w:left="-76"/>
            </w:pPr>
          </w:p>
          <w:p w:rsidR="00D7422C" w:rsidRDefault="00D7422C" w:rsidP="00D7422C">
            <w:r w:rsidRPr="000F19B3">
              <w:rPr>
                <w:sz w:val="24"/>
              </w:rPr>
              <w:t>Read Aloud Questions for pages 18-19</w:t>
            </w:r>
          </w:p>
        </w:tc>
        <w:tc>
          <w:tcPr>
            <w:tcW w:w="8117" w:type="dxa"/>
            <w:gridSpan w:val="2"/>
          </w:tcPr>
          <w:p w:rsidR="00D7422C" w:rsidRDefault="00722637" w:rsidP="00DF3F29">
            <w:pPr>
              <w:ind w:left="-76"/>
            </w:pPr>
            <w:r>
              <w:t>1. How might this photograph and caption help a reader better understand these pages about woodland resources?</w:t>
            </w:r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1055"/>
        </w:trPr>
        <w:tc>
          <w:tcPr>
            <w:tcW w:w="1441" w:type="dxa"/>
            <w:vMerge/>
          </w:tcPr>
          <w:p w:rsidR="00D7422C" w:rsidRDefault="00D7422C" w:rsidP="00DF3F29">
            <w:pPr>
              <w:ind w:left="-76"/>
            </w:pPr>
          </w:p>
        </w:tc>
        <w:tc>
          <w:tcPr>
            <w:tcW w:w="8117" w:type="dxa"/>
            <w:gridSpan w:val="2"/>
          </w:tcPr>
          <w:p w:rsidR="00D7422C" w:rsidRDefault="00722637" w:rsidP="00DF3F29">
            <w:pPr>
              <w:ind w:left="-76"/>
            </w:pPr>
            <w:r>
              <w:t>2. What does the information on the sidebar add to our thinking about woodland resources?</w:t>
            </w:r>
          </w:p>
        </w:tc>
      </w:tr>
      <w:tr w:rsidR="00D7422C" w:rsidTr="007D1AB3">
        <w:trPr>
          <w:gridBefore w:val="1"/>
          <w:gridAfter w:val="1"/>
          <w:wBefore w:w="51" w:type="dxa"/>
          <w:wAfter w:w="78" w:type="dxa"/>
          <w:trHeight w:val="1078"/>
        </w:trPr>
        <w:tc>
          <w:tcPr>
            <w:tcW w:w="1441" w:type="dxa"/>
            <w:vMerge/>
          </w:tcPr>
          <w:p w:rsidR="00D7422C" w:rsidRDefault="00D7422C" w:rsidP="00DF3F29">
            <w:pPr>
              <w:ind w:left="-76"/>
            </w:pPr>
          </w:p>
        </w:tc>
        <w:tc>
          <w:tcPr>
            <w:tcW w:w="8117" w:type="dxa"/>
            <w:gridSpan w:val="2"/>
          </w:tcPr>
          <w:p w:rsidR="00D7422C" w:rsidRDefault="002A2917" w:rsidP="00DF3F29">
            <w:pPr>
              <w:ind w:left="-76"/>
            </w:pPr>
            <w:r>
              <w:t>3. What</w:t>
            </w:r>
            <w:r w:rsidR="00722637">
              <w:t xml:space="preserve"> features do you notice on this page that might help a reader better understand the topic “Forest Hunters”?</w:t>
            </w:r>
          </w:p>
        </w:tc>
      </w:tr>
      <w:tr w:rsidR="00E31FCB" w:rsidTr="007D1AB3">
        <w:trPr>
          <w:gridBefore w:val="1"/>
          <w:gridAfter w:val="1"/>
          <w:wBefore w:w="51" w:type="dxa"/>
          <w:wAfter w:w="78" w:type="dxa"/>
          <w:trHeight w:val="1100"/>
        </w:trPr>
        <w:tc>
          <w:tcPr>
            <w:tcW w:w="1441" w:type="dxa"/>
            <w:vMerge w:val="restart"/>
          </w:tcPr>
          <w:p w:rsidR="00E31FCB" w:rsidRDefault="00E31FCB" w:rsidP="00DF3F29">
            <w:pPr>
              <w:ind w:left="-76"/>
            </w:pPr>
            <w:r w:rsidRPr="007D1AB3">
              <w:rPr>
                <w:sz w:val="24"/>
              </w:rPr>
              <w:t>Page 4</w:t>
            </w:r>
          </w:p>
        </w:tc>
        <w:tc>
          <w:tcPr>
            <w:tcW w:w="8117" w:type="dxa"/>
            <w:gridSpan w:val="2"/>
          </w:tcPr>
          <w:p w:rsidR="00E31FCB" w:rsidRDefault="00722637" w:rsidP="00722637">
            <w:pPr>
              <w:pStyle w:val="ListParagraph"/>
              <w:numPr>
                <w:ilvl w:val="0"/>
                <w:numId w:val="1"/>
              </w:numPr>
            </w:pPr>
            <w:r>
              <w:t>What features did we notice on page 4?</w:t>
            </w:r>
          </w:p>
        </w:tc>
      </w:tr>
      <w:tr w:rsidR="00E31FCB" w:rsidTr="007D1AB3">
        <w:trPr>
          <w:gridBefore w:val="1"/>
          <w:gridAfter w:val="1"/>
          <w:wBefore w:w="51" w:type="dxa"/>
          <w:wAfter w:w="78" w:type="dxa"/>
          <w:trHeight w:val="1078"/>
        </w:trPr>
        <w:tc>
          <w:tcPr>
            <w:tcW w:w="1441" w:type="dxa"/>
            <w:vMerge/>
          </w:tcPr>
          <w:p w:rsidR="00E31FCB" w:rsidRDefault="00E31FCB" w:rsidP="00DF3F29">
            <w:pPr>
              <w:ind w:left="-76"/>
            </w:pPr>
          </w:p>
        </w:tc>
        <w:tc>
          <w:tcPr>
            <w:tcW w:w="8117" w:type="dxa"/>
            <w:gridSpan w:val="2"/>
          </w:tcPr>
          <w:p w:rsidR="00E31FCB" w:rsidRDefault="00722637" w:rsidP="00722637">
            <w:pPr>
              <w:pStyle w:val="ListParagraph"/>
              <w:numPr>
                <w:ilvl w:val="0"/>
                <w:numId w:val="1"/>
              </w:numPr>
            </w:pPr>
            <w:r>
              <w:t>How did these features add to our understanding of the text?</w:t>
            </w:r>
          </w:p>
        </w:tc>
      </w:tr>
    </w:tbl>
    <w:p w:rsidR="00E4030A" w:rsidRDefault="00E4030A"/>
    <w:sectPr w:rsidR="00E4030A" w:rsidSect="00E403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A5" w:rsidRDefault="008960A5" w:rsidP="008960A5">
      <w:pPr>
        <w:spacing w:after="0" w:line="240" w:lineRule="auto"/>
      </w:pPr>
      <w:r>
        <w:separator/>
      </w:r>
    </w:p>
  </w:endnote>
  <w:endnote w:type="continuationSeparator" w:id="0">
    <w:p w:rsidR="008960A5" w:rsidRDefault="008960A5" w:rsidP="0089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A5" w:rsidRDefault="008960A5" w:rsidP="008960A5">
      <w:pPr>
        <w:spacing w:after="0" w:line="240" w:lineRule="auto"/>
      </w:pPr>
      <w:r>
        <w:separator/>
      </w:r>
    </w:p>
  </w:footnote>
  <w:footnote w:type="continuationSeparator" w:id="0">
    <w:p w:rsidR="008960A5" w:rsidRDefault="008960A5" w:rsidP="0089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5" w:rsidRDefault="008960A5" w:rsidP="008960A5">
    <w:pPr>
      <w:pStyle w:val="Header"/>
      <w:jc w:val="right"/>
    </w:pPr>
    <w:r>
      <w:t>Name: 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2823"/>
    <w:multiLevelType w:val="hybridMultilevel"/>
    <w:tmpl w:val="C7A8F2D6"/>
    <w:lvl w:ilvl="0" w:tplc="4704F26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FD1"/>
    <w:rsid w:val="000F19B3"/>
    <w:rsid w:val="002A2917"/>
    <w:rsid w:val="002F54E2"/>
    <w:rsid w:val="004271FC"/>
    <w:rsid w:val="00722637"/>
    <w:rsid w:val="007D1AB3"/>
    <w:rsid w:val="008960A5"/>
    <w:rsid w:val="00945891"/>
    <w:rsid w:val="00BD0731"/>
    <w:rsid w:val="00BF0FD1"/>
    <w:rsid w:val="00C0297A"/>
    <w:rsid w:val="00D7422C"/>
    <w:rsid w:val="00DD1783"/>
    <w:rsid w:val="00DF3F29"/>
    <w:rsid w:val="00E06CD9"/>
    <w:rsid w:val="00E31FCB"/>
    <w:rsid w:val="00E4030A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D3E5"/>
  <w15:docId w15:val="{2548FF35-5615-45DA-A1D5-7CFF8276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A5"/>
  </w:style>
  <w:style w:type="paragraph" w:styleId="Footer">
    <w:name w:val="footer"/>
    <w:basedOn w:val="Normal"/>
    <w:link w:val="FooterChar"/>
    <w:uiPriority w:val="99"/>
    <w:unhideWhenUsed/>
    <w:rsid w:val="0089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Arbor</dc:creator>
  <cp:lastModifiedBy>Julie Stanaway</cp:lastModifiedBy>
  <cp:revision>3</cp:revision>
  <dcterms:created xsi:type="dcterms:W3CDTF">2015-11-09T19:01:00Z</dcterms:created>
  <dcterms:modified xsi:type="dcterms:W3CDTF">2018-11-12T13:19:00Z</dcterms:modified>
</cp:coreProperties>
</file>